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ECE22" w14:textId="0C8EA015" w:rsidR="00A63C11" w:rsidRDefault="00A63C11" w:rsidP="00A63C11">
      <w:pPr>
        <w:jc w:val="right"/>
        <w:rPr>
          <w:b/>
          <w:sz w:val="24"/>
          <w:szCs w:val="24"/>
        </w:rPr>
      </w:pPr>
      <w:r>
        <w:rPr>
          <w:b/>
          <w:sz w:val="24"/>
          <w:szCs w:val="24"/>
        </w:rPr>
        <w:t>0</w:t>
      </w:r>
      <w:r w:rsidR="00D20278">
        <w:rPr>
          <w:b/>
          <w:sz w:val="24"/>
          <w:szCs w:val="24"/>
        </w:rPr>
        <w:t>4</w:t>
      </w:r>
      <w:r>
        <w:rPr>
          <w:b/>
          <w:sz w:val="24"/>
          <w:szCs w:val="24"/>
        </w:rPr>
        <w:t>.10.2023</w:t>
      </w:r>
    </w:p>
    <w:p w14:paraId="22726665" w14:textId="149743C0" w:rsidR="000C718F" w:rsidRPr="00DC7744" w:rsidRDefault="008F6445" w:rsidP="00DC7744">
      <w:pPr>
        <w:jc w:val="center"/>
        <w:rPr>
          <w:b/>
          <w:sz w:val="24"/>
          <w:szCs w:val="24"/>
        </w:rPr>
      </w:pPr>
      <w:r>
        <w:rPr>
          <w:b/>
          <w:sz w:val="24"/>
          <w:szCs w:val="24"/>
        </w:rPr>
        <w:t>Yeşim’de Eylül’ün Adı: Sürdürülebilirlik</w:t>
      </w:r>
    </w:p>
    <w:p w14:paraId="44B6FAE2" w14:textId="41CC85BB" w:rsidR="008F6445" w:rsidRDefault="008F6445" w:rsidP="004A0C41">
      <w:pPr>
        <w:jc w:val="both"/>
        <w:rPr>
          <w:rFonts w:cs="Segoe UI"/>
          <w:b/>
          <w:sz w:val="24"/>
          <w:szCs w:val="24"/>
          <w:shd w:val="clear" w:color="auto" w:fill="FFFFFF"/>
        </w:rPr>
      </w:pPr>
      <w:r w:rsidRPr="00CD6D51">
        <w:rPr>
          <w:rFonts w:cs="Segoe UI"/>
          <w:b/>
          <w:sz w:val="24"/>
          <w:szCs w:val="24"/>
          <w:shd w:val="clear" w:color="auto" w:fill="FFFFFF"/>
        </w:rPr>
        <w:t>“Önce İnsan” felsefesiyle sürdürülebilir üretim</w:t>
      </w:r>
      <w:r w:rsidR="007C052D">
        <w:rPr>
          <w:rFonts w:cs="Segoe UI"/>
          <w:b/>
          <w:sz w:val="24"/>
          <w:szCs w:val="24"/>
          <w:shd w:val="clear" w:color="auto" w:fill="FFFFFF"/>
        </w:rPr>
        <w:t xml:space="preserve">, </w:t>
      </w:r>
      <w:r w:rsidR="007C052D" w:rsidRPr="00CD6D51">
        <w:rPr>
          <w:rFonts w:cs="Segoe UI"/>
          <w:b/>
          <w:sz w:val="24"/>
          <w:szCs w:val="24"/>
          <w:shd w:val="clear" w:color="auto" w:fill="FFFFFF"/>
        </w:rPr>
        <w:t xml:space="preserve">iş sağlığı </w:t>
      </w:r>
      <w:r w:rsidR="007C052D">
        <w:rPr>
          <w:rFonts w:cs="Segoe UI"/>
          <w:b/>
          <w:sz w:val="24"/>
          <w:szCs w:val="24"/>
          <w:shd w:val="clear" w:color="auto" w:fill="FFFFFF"/>
        </w:rPr>
        <w:t xml:space="preserve">ve </w:t>
      </w:r>
      <w:r w:rsidR="007C052D" w:rsidRPr="00CD6D51">
        <w:rPr>
          <w:rFonts w:cs="Segoe UI"/>
          <w:b/>
          <w:sz w:val="24"/>
          <w:szCs w:val="24"/>
          <w:shd w:val="clear" w:color="auto" w:fill="FFFFFF"/>
        </w:rPr>
        <w:t>güvenliği</w:t>
      </w:r>
      <w:r w:rsidR="007C052D">
        <w:rPr>
          <w:rFonts w:cs="Segoe UI"/>
          <w:b/>
          <w:sz w:val="24"/>
          <w:szCs w:val="24"/>
          <w:shd w:val="clear" w:color="auto" w:fill="FFFFFF"/>
        </w:rPr>
        <w:t>, çevre</w:t>
      </w:r>
      <w:r w:rsidRPr="00CD6D51">
        <w:rPr>
          <w:rFonts w:cs="Segoe UI"/>
          <w:b/>
          <w:sz w:val="24"/>
          <w:szCs w:val="24"/>
          <w:shd w:val="clear" w:color="auto" w:fill="FFFFFF"/>
        </w:rPr>
        <w:t xml:space="preserve"> ve sosyal sorumluluk alan</w:t>
      </w:r>
      <w:r w:rsidR="002715E3">
        <w:rPr>
          <w:rFonts w:cs="Segoe UI"/>
          <w:b/>
          <w:sz w:val="24"/>
          <w:szCs w:val="24"/>
          <w:shd w:val="clear" w:color="auto" w:fill="FFFFFF"/>
        </w:rPr>
        <w:t>ları</w:t>
      </w:r>
      <w:r w:rsidRPr="00CD6D51">
        <w:rPr>
          <w:rFonts w:cs="Segoe UI"/>
          <w:b/>
          <w:sz w:val="24"/>
          <w:szCs w:val="24"/>
          <w:shd w:val="clear" w:color="auto" w:fill="FFFFFF"/>
        </w:rPr>
        <w:t xml:space="preserve">nda örnek </w:t>
      </w:r>
      <w:r w:rsidR="007C052D">
        <w:rPr>
          <w:rFonts w:cs="Segoe UI"/>
          <w:b/>
          <w:sz w:val="24"/>
          <w:szCs w:val="24"/>
          <w:shd w:val="clear" w:color="auto" w:fill="FFFFFF"/>
        </w:rPr>
        <w:t>çalışmalar y</w:t>
      </w:r>
      <w:r w:rsidR="002715E3">
        <w:rPr>
          <w:rFonts w:cs="Segoe UI"/>
          <w:b/>
          <w:sz w:val="24"/>
          <w:szCs w:val="24"/>
          <w:shd w:val="clear" w:color="auto" w:fill="FFFFFF"/>
        </w:rPr>
        <w:t xml:space="preserve">ürüten </w:t>
      </w:r>
      <w:r w:rsidRPr="00CD6D51">
        <w:rPr>
          <w:rFonts w:cs="Segoe UI"/>
          <w:b/>
          <w:sz w:val="24"/>
          <w:szCs w:val="24"/>
          <w:shd w:val="clear" w:color="auto" w:fill="FFFFFF"/>
        </w:rPr>
        <w:t>Yeşim</w:t>
      </w:r>
      <w:r w:rsidR="007C052D">
        <w:rPr>
          <w:rFonts w:cs="Segoe UI"/>
          <w:b/>
          <w:sz w:val="24"/>
          <w:szCs w:val="24"/>
          <w:shd w:val="clear" w:color="auto" w:fill="FFFFFF"/>
        </w:rPr>
        <w:t xml:space="preserve"> Grup</w:t>
      </w:r>
      <w:r w:rsidR="00DC7744">
        <w:rPr>
          <w:rFonts w:cs="Segoe UI"/>
          <w:b/>
          <w:sz w:val="24"/>
          <w:szCs w:val="24"/>
          <w:shd w:val="clear" w:color="auto" w:fill="FFFFFF"/>
        </w:rPr>
        <w:t xml:space="preserve">, </w:t>
      </w:r>
      <w:r w:rsidRPr="00CD6D51">
        <w:rPr>
          <w:rFonts w:cs="Segoe UI"/>
          <w:b/>
          <w:sz w:val="24"/>
          <w:szCs w:val="24"/>
          <w:shd w:val="clear" w:color="auto" w:fill="FFFFFF"/>
        </w:rPr>
        <w:t>2021 yılından bu yana düzenlediği “Sürdürülebilirlik Ayı” etkinli</w:t>
      </w:r>
      <w:r w:rsidR="00F17B06">
        <w:rPr>
          <w:rFonts w:cs="Segoe UI"/>
          <w:b/>
          <w:sz w:val="24"/>
          <w:szCs w:val="24"/>
          <w:shd w:val="clear" w:color="auto" w:fill="FFFFFF"/>
        </w:rPr>
        <w:t>klerinin 3’üncü</w:t>
      </w:r>
      <w:r w:rsidR="007C052D">
        <w:rPr>
          <w:rFonts w:cs="Segoe UI"/>
          <w:b/>
          <w:sz w:val="24"/>
          <w:szCs w:val="24"/>
          <w:shd w:val="clear" w:color="auto" w:fill="FFFFFF"/>
        </w:rPr>
        <w:t xml:space="preserve">sünü büyük bir şenlikle tamamladı. </w:t>
      </w:r>
    </w:p>
    <w:p w14:paraId="3AC38CA3" w14:textId="272C5917" w:rsidR="008F6445" w:rsidRDefault="008F6445" w:rsidP="004A0C41">
      <w:pPr>
        <w:jc w:val="both"/>
        <w:rPr>
          <w:rFonts w:cs="Segoe UI"/>
          <w:sz w:val="24"/>
          <w:szCs w:val="24"/>
          <w:shd w:val="clear" w:color="auto" w:fill="FFFFFF"/>
        </w:rPr>
      </w:pPr>
      <w:r w:rsidRPr="00CD6D51">
        <w:rPr>
          <w:rFonts w:cs="Segoe UI"/>
          <w:sz w:val="24"/>
          <w:szCs w:val="24"/>
          <w:shd w:val="clear" w:color="auto" w:fill="FFFFFF"/>
        </w:rPr>
        <w:t>Yeşim Grup, “Yeşil Fabrika” kimliğiyle doğa dostu üretim ve sürdürülebilir çevre politikalarına</w:t>
      </w:r>
      <w:r w:rsidR="007C052D">
        <w:rPr>
          <w:rFonts w:cs="Segoe UI"/>
          <w:sz w:val="24"/>
          <w:szCs w:val="24"/>
          <w:shd w:val="clear" w:color="auto" w:fill="FFFFFF"/>
        </w:rPr>
        <w:t>, iş sağlığı ve güvenliği</w:t>
      </w:r>
      <w:r w:rsidR="00C57C34">
        <w:rPr>
          <w:rFonts w:cs="Segoe UI"/>
          <w:sz w:val="24"/>
          <w:szCs w:val="24"/>
          <w:shd w:val="clear" w:color="auto" w:fill="FFFFFF"/>
        </w:rPr>
        <w:t xml:space="preserve"> ile</w:t>
      </w:r>
      <w:r w:rsidR="007C052D">
        <w:rPr>
          <w:rFonts w:cs="Segoe UI"/>
          <w:sz w:val="24"/>
          <w:szCs w:val="24"/>
          <w:shd w:val="clear" w:color="auto" w:fill="FFFFFF"/>
        </w:rPr>
        <w:t xml:space="preserve"> sosyal sorumluluk projelerine </w:t>
      </w:r>
      <w:r w:rsidRPr="00CD6D51">
        <w:rPr>
          <w:rFonts w:cs="Segoe UI"/>
          <w:sz w:val="24"/>
          <w:szCs w:val="24"/>
          <w:shd w:val="clear" w:color="auto" w:fill="FFFFFF"/>
        </w:rPr>
        <w:t>odaklanarak 2021 yılından bu yana düzenlediği “Sürdürülebilirlik Ayı”</w:t>
      </w:r>
      <w:r w:rsidR="00CA3F8C">
        <w:rPr>
          <w:rFonts w:cs="Segoe UI"/>
          <w:sz w:val="24"/>
          <w:szCs w:val="24"/>
          <w:shd w:val="clear" w:color="auto" w:fill="FFFFFF"/>
        </w:rPr>
        <w:t xml:space="preserve"> etkinliklerini </w:t>
      </w:r>
      <w:r w:rsidRPr="00CD6D51">
        <w:rPr>
          <w:rFonts w:cs="Segoe UI"/>
          <w:sz w:val="24"/>
          <w:szCs w:val="24"/>
          <w:shd w:val="clear" w:color="auto" w:fill="FFFFFF"/>
        </w:rPr>
        <w:t>üçüncü kez gerçekleştirdi.</w:t>
      </w:r>
    </w:p>
    <w:p w14:paraId="14B20E1B" w14:textId="3028AAA8" w:rsidR="00FF34F1" w:rsidRPr="00CD6D51" w:rsidRDefault="00FF34F1" w:rsidP="004A0C41">
      <w:pPr>
        <w:jc w:val="both"/>
        <w:rPr>
          <w:rFonts w:cs="Segoe UI"/>
          <w:sz w:val="24"/>
          <w:szCs w:val="24"/>
          <w:shd w:val="clear" w:color="auto" w:fill="FFFFFF"/>
        </w:rPr>
      </w:pPr>
      <w:r>
        <w:rPr>
          <w:rFonts w:cs="Segoe UI"/>
          <w:sz w:val="24"/>
          <w:szCs w:val="24"/>
          <w:shd w:val="clear" w:color="auto" w:fill="FFFFFF"/>
        </w:rPr>
        <w:t xml:space="preserve">Ay boyunca hem firma içinde hem de firma dışında birçok farkındalık çalışması ile sürdürülebilirliğe dikkat çeken Yeşim Grup, 27 Eylül’de yaptığı şenlikle finali yaptı. </w:t>
      </w:r>
    </w:p>
    <w:p w14:paraId="7AF72F90" w14:textId="6B628A7D" w:rsidR="008F6445" w:rsidRDefault="008F6445" w:rsidP="004A0C41">
      <w:pPr>
        <w:jc w:val="both"/>
        <w:rPr>
          <w:rFonts w:cs="Tahoma"/>
          <w:sz w:val="24"/>
          <w:szCs w:val="24"/>
        </w:rPr>
      </w:pPr>
      <w:r w:rsidRPr="00CD6D51">
        <w:rPr>
          <w:rFonts w:cs="Segoe UI"/>
          <w:sz w:val="24"/>
          <w:szCs w:val="24"/>
          <w:shd w:val="clear" w:color="auto" w:fill="FFFFFF"/>
        </w:rPr>
        <w:t xml:space="preserve">“Sürdürülebilirlik Ayı” etkinlikleri kapsamında 27 Eylül tarihinde, “Geleceği Koru, Sürdürülebilirliği Seç!” sloganıyla fabrika alanında düzenlenen organizasyona </w:t>
      </w:r>
      <w:bookmarkStart w:id="0" w:name="_Hlk147180955"/>
      <w:r w:rsidRPr="00CD6D51">
        <w:rPr>
          <w:rFonts w:cs="Segoe UI"/>
          <w:sz w:val="24"/>
          <w:szCs w:val="24"/>
          <w:shd w:val="clear" w:color="auto" w:fill="FFFFFF"/>
        </w:rPr>
        <w:t xml:space="preserve">Yeşim Grup </w:t>
      </w:r>
      <w:r w:rsidRPr="00CD6D51">
        <w:rPr>
          <w:rFonts w:cs="Tahoma"/>
          <w:sz w:val="24"/>
          <w:szCs w:val="24"/>
        </w:rPr>
        <w:t>İnsan Kaynakları ve Organizasyonel Gelişim</w:t>
      </w:r>
      <w:r w:rsidR="002715E3">
        <w:rPr>
          <w:rFonts w:cs="Tahoma"/>
          <w:sz w:val="24"/>
          <w:szCs w:val="24"/>
        </w:rPr>
        <w:t xml:space="preserve"> VP</w:t>
      </w:r>
      <w:r w:rsidR="008E2F38">
        <w:rPr>
          <w:rFonts w:cs="Tahoma"/>
          <w:sz w:val="24"/>
          <w:szCs w:val="24"/>
        </w:rPr>
        <w:t xml:space="preserve"> </w:t>
      </w:r>
      <w:bookmarkEnd w:id="0"/>
      <w:r w:rsidRPr="00CD6D51">
        <w:rPr>
          <w:rFonts w:cs="Tahoma"/>
          <w:sz w:val="24"/>
          <w:szCs w:val="24"/>
        </w:rPr>
        <w:t>Behiç Gülşen başta olmak üzere üst düzey yöneticiler ve çok sayıda Yeşimli katıldı.</w:t>
      </w:r>
      <w:r w:rsidR="00FF34F1">
        <w:rPr>
          <w:rFonts w:cs="Tahoma"/>
          <w:sz w:val="24"/>
          <w:szCs w:val="24"/>
        </w:rPr>
        <w:t xml:space="preserve"> Organizasyon alanında birçok farklı noktada </w:t>
      </w:r>
      <w:r w:rsidR="002715E3">
        <w:rPr>
          <w:rFonts w:cs="Tahoma"/>
          <w:sz w:val="24"/>
          <w:szCs w:val="24"/>
        </w:rPr>
        <w:t>i</w:t>
      </w:r>
      <w:r w:rsidR="00FF34F1">
        <w:rPr>
          <w:rFonts w:cs="Tahoma"/>
          <w:sz w:val="24"/>
          <w:szCs w:val="24"/>
        </w:rPr>
        <w:t>ş sağlığı ve güvenliği konusunda oyunlar</w:t>
      </w:r>
      <w:r w:rsidR="002715E3">
        <w:rPr>
          <w:rFonts w:cs="Tahoma"/>
          <w:sz w:val="24"/>
          <w:szCs w:val="24"/>
        </w:rPr>
        <w:t>a</w:t>
      </w:r>
      <w:r w:rsidR="00FF34F1">
        <w:rPr>
          <w:rFonts w:cs="Tahoma"/>
          <w:sz w:val="24"/>
          <w:szCs w:val="24"/>
        </w:rPr>
        <w:t xml:space="preserve"> ve uygulamalara katılan Yeşim çalışanları, firmanın </w:t>
      </w:r>
      <w:r w:rsidR="004A0C41">
        <w:rPr>
          <w:rFonts w:cs="Tahoma"/>
          <w:sz w:val="24"/>
          <w:szCs w:val="24"/>
        </w:rPr>
        <w:t xml:space="preserve">birlikte </w:t>
      </w:r>
      <w:r w:rsidR="00FF34F1">
        <w:rPr>
          <w:rFonts w:cs="Tahoma"/>
          <w:sz w:val="24"/>
          <w:szCs w:val="24"/>
        </w:rPr>
        <w:t xml:space="preserve">ortak projeler ürettiği birçok sivil toplum örgütünün </w:t>
      </w:r>
      <w:r w:rsidR="004A0C41">
        <w:rPr>
          <w:rFonts w:cs="Tahoma"/>
          <w:sz w:val="24"/>
          <w:szCs w:val="24"/>
        </w:rPr>
        <w:t xml:space="preserve">şenlik alanında </w:t>
      </w:r>
      <w:r w:rsidR="00FF34F1">
        <w:rPr>
          <w:rFonts w:cs="Tahoma"/>
          <w:sz w:val="24"/>
          <w:szCs w:val="24"/>
        </w:rPr>
        <w:t>açtığı stan</w:t>
      </w:r>
      <w:r w:rsidR="002715E3">
        <w:rPr>
          <w:rFonts w:cs="Tahoma"/>
          <w:sz w:val="24"/>
          <w:szCs w:val="24"/>
        </w:rPr>
        <w:t>t</w:t>
      </w:r>
      <w:r w:rsidR="00FF34F1">
        <w:rPr>
          <w:rFonts w:cs="Tahoma"/>
          <w:sz w:val="24"/>
          <w:szCs w:val="24"/>
        </w:rPr>
        <w:t>lar</w:t>
      </w:r>
      <w:r w:rsidR="004A0C41">
        <w:rPr>
          <w:rFonts w:cs="Tahoma"/>
          <w:sz w:val="24"/>
          <w:szCs w:val="24"/>
        </w:rPr>
        <w:t>ı gezerek</w:t>
      </w:r>
      <w:r w:rsidR="00FF34F1">
        <w:rPr>
          <w:rFonts w:cs="Tahoma"/>
          <w:sz w:val="24"/>
          <w:szCs w:val="24"/>
        </w:rPr>
        <w:t xml:space="preserve"> gönüllülük  konusunda bilgiler aldı.</w:t>
      </w:r>
    </w:p>
    <w:p w14:paraId="13E4328E" w14:textId="34742450" w:rsidR="008F6445" w:rsidRPr="008F6445" w:rsidRDefault="008F6445" w:rsidP="004A0C41">
      <w:pPr>
        <w:jc w:val="both"/>
        <w:rPr>
          <w:rFonts w:cs="Tahoma"/>
          <w:b/>
          <w:sz w:val="24"/>
          <w:szCs w:val="24"/>
        </w:rPr>
      </w:pPr>
      <w:r>
        <w:rPr>
          <w:rFonts w:cs="Tahoma"/>
          <w:b/>
          <w:sz w:val="24"/>
          <w:szCs w:val="24"/>
        </w:rPr>
        <w:t>Gülşen: İnsanın sürdürülebilirliğini önceliyoruz</w:t>
      </w:r>
    </w:p>
    <w:p w14:paraId="77E8AC28" w14:textId="249E6BB7" w:rsidR="008F6445" w:rsidRPr="00CD6D51" w:rsidRDefault="008F6445" w:rsidP="004A0C41">
      <w:pPr>
        <w:jc w:val="both"/>
        <w:rPr>
          <w:rFonts w:cs="Segoe UI"/>
          <w:sz w:val="24"/>
          <w:szCs w:val="24"/>
          <w:shd w:val="clear" w:color="auto" w:fill="FFFFFF"/>
        </w:rPr>
      </w:pPr>
      <w:r>
        <w:rPr>
          <w:rFonts w:cs="Segoe UI"/>
          <w:sz w:val="24"/>
          <w:szCs w:val="24"/>
          <w:shd w:val="clear" w:color="auto" w:fill="FFFFFF"/>
        </w:rPr>
        <w:t>Firma genelinde bando gösterileriyle renkli bir şekilde başlayan e</w:t>
      </w:r>
      <w:r w:rsidRPr="00CD6D51">
        <w:rPr>
          <w:rFonts w:cs="Segoe UI"/>
          <w:sz w:val="24"/>
          <w:szCs w:val="24"/>
          <w:shd w:val="clear" w:color="auto" w:fill="FFFFFF"/>
        </w:rPr>
        <w:t xml:space="preserve">tkinliğin açılışında konuşan </w:t>
      </w:r>
      <w:r w:rsidR="000C718F" w:rsidRPr="00CD6D51">
        <w:rPr>
          <w:rFonts w:cs="Segoe UI"/>
          <w:sz w:val="24"/>
          <w:szCs w:val="24"/>
          <w:shd w:val="clear" w:color="auto" w:fill="FFFFFF"/>
        </w:rPr>
        <w:t xml:space="preserve">Yeşim Grup </w:t>
      </w:r>
      <w:r w:rsidR="000C718F" w:rsidRPr="00CD6D51">
        <w:rPr>
          <w:rFonts w:cs="Tahoma"/>
          <w:sz w:val="24"/>
          <w:szCs w:val="24"/>
        </w:rPr>
        <w:t>İnsan Kaynakları ve Organizasyonel Gelişim</w:t>
      </w:r>
      <w:r w:rsidR="00472D12">
        <w:rPr>
          <w:rFonts w:cs="Tahoma"/>
          <w:sz w:val="24"/>
          <w:szCs w:val="24"/>
        </w:rPr>
        <w:t xml:space="preserve"> VP </w:t>
      </w:r>
      <w:r w:rsidRPr="00CD6D51">
        <w:rPr>
          <w:rFonts w:cs="Segoe UI"/>
          <w:sz w:val="24"/>
          <w:szCs w:val="24"/>
          <w:shd w:val="clear" w:color="auto" w:fill="FFFFFF"/>
        </w:rPr>
        <w:t>Behiç Gülşen, Yeşim olarak felsefelerinin “Önce İnsan” olduğunu vurgulayarak, “Bu anlayışımız doğrultusunda insanın sürdürülebilirliğini ve onlar için yapabileceklerimizi önceli</w:t>
      </w:r>
      <w:r w:rsidR="007C052D">
        <w:rPr>
          <w:rFonts w:cs="Segoe UI"/>
          <w:sz w:val="24"/>
          <w:szCs w:val="24"/>
          <w:shd w:val="clear" w:color="auto" w:fill="FFFFFF"/>
        </w:rPr>
        <w:t>klendiriyoruz</w:t>
      </w:r>
      <w:r w:rsidRPr="00CD6D51">
        <w:rPr>
          <w:rFonts w:cs="Segoe UI"/>
          <w:sz w:val="24"/>
          <w:szCs w:val="24"/>
          <w:shd w:val="clear" w:color="auto" w:fill="FFFFFF"/>
        </w:rPr>
        <w:t>. Kreşimiz</w:t>
      </w:r>
      <w:r w:rsidR="00472D12">
        <w:rPr>
          <w:rFonts w:cs="Segoe UI"/>
          <w:sz w:val="24"/>
          <w:szCs w:val="24"/>
          <w:shd w:val="clear" w:color="auto" w:fill="FFFFFF"/>
        </w:rPr>
        <w:t>de</w:t>
      </w:r>
      <w:r w:rsidRPr="00CD6D51">
        <w:rPr>
          <w:rFonts w:cs="Segoe UI"/>
          <w:sz w:val="24"/>
          <w:szCs w:val="24"/>
          <w:shd w:val="clear" w:color="auto" w:fill="FFFFFF"/>
        </w:rPr>
        <w:t xml:space="preserve">, çalışanlarımızın çocuklarını </w:t>
      </w:r>
      <w:r>
        <w:rPr>
          <w:rFonts w:cs="Segoe UI"/>
          <w:sz w:val="24"/>
          <w:szCs w:val="24"/>
          <w:shd w:val="clear" w:color="auto" w:fill="FFFFFF"/>
        </w:rPr>
        <w:t xml:space="preserve">geleceğe </w:t>
      </w:r>
      <w:r w:rsidR="00CA3F8C">
        <w:rPr>
          <w:rFonts w:cs="Segoe UI"/>
          <w:sz w:val="24"/>
          <w:szCs w:val="24"/>
          <w:shd w:val="clear" w:color="auto" w:fill="FFFFFF"/>
        </w:rPr>
        <w:t>en güzel şekilde hazırlama</w:t>
      </w:r>
      <w:r w:rsidR="00472D12">
        <w:rPr>
          <w:rFonts w:cs="Segoe UI"/>
          <w:sz w:val="24"/>
          <w:szCs w:val="24"/>
          <w:shd w:val="clear" w:color="auto" w:fill="FFFFFF"/>
        </w:rPr>
        <w:t>k,</w:t>
      </w:r>
      <w:r w:rsidRPr="00CD6D51">
        <w:rPr>
          <w:rFonts w:cs="Segoe UI"/>
          <w:sz w:val="24"/>
          <w:szCs w:val="24"/>
          <w:shd w:val="clear" w:color="auto" w:fill="FFFFFF"/>
        </w:rPr>
        <w:t xml:space="preserve"> </w:t>
      </w:r>
      <w:r w:rsidR="00CA3F8C">
        <w:rPr>
          <w:rFonts w:cs="Segoe UI"/>
          <w:sz w:val="24"/>
          <w:szCs w:val="24"/>
          <w:shd w:val="clear" w:color="auto" w:fill="FFFFFF"/>
        </w:rPr>
        <w:t>insana ve çalışanlarımıza verdiğimiz önemin en güzel örneklerinden</w:t>
      </w:r>
      <w:r w:rsidRPr="00CD6D51">
        <w:rPr>
          <w:rFonts w:cs="Segoe UI"/>
          <w:sz w:val="24"/>
          <w:szCs w:val="24"/>
          <w:shd w:val="clear" w:color="auto" w:fill="FFFFFF"/>
        </w:rPr>
        <w:t>. Siz çalışanlarımızın işe sağlıklı gelme</w:t>
      </w:r>
      <w:r w:rsidR="008E2F38">
        <w:rPr>
          <w:rFonts w:cs="Segoe UI"/>
          <w:sz w:val="24"/>
          <w:szCs w:val="24"/>
          <w:shd w:val="clear" w:color="auto" w:fill="FFFFFF"/>
        </w:rPr>
        <w:t>si</w:t>
      </w:r>
      <w:r w:rsidR="00C57C34">
        <w:rPr>
          <w:rFonts w:cs="Segoe UI"/>
          <w:sz w:val="24"/>
          <w:szCs w:val="24"/>
          <w:shd w:val="clear" w:color="auto" w:fill="FFFFFF"/>
        </w:rPr>
        <w:t>ni</w:t>
      </w:r>
      <w:r w:rsidRPr="00CD6D51">
        <w:rPr>
          <w:rFonts w:cs="Segoe UI"/>
          <w:sz w:val="24"/>
          <w:szCs w:val="24"/>
          <w:shd w:val="clear" w:color="auto" w:fill="FFFFFF"/>
        </w:rPr>
        <w:t xml:space="preserve"> ve sağlıklı bir şekilde evlerine dönme</w:t>
      </w:r>
      <w:r w:rsidR="008E2F38">
        <w:rPr>
          <w:rFonts w:cs="Segoe UI"/>
          <w:sz w:val="24"/>
          <w:szCs w:val="24"/>
          <w:shd w:val="clear" w:color="auto" w:fill="FFFFFF"/>
        </w:rPr>
        <w:t xml:space="preserve">sini </w:t>
      </w:r>
      <w:r w:rsidRPr="00CD6D51">
        <w:rPr>
          <w:rFonts w:cs="Segoe UI"/>
          <w:sz w:val="24"/>
          <w:szCs w:val="24"/>
          <w:shd w:val="clear" w:color="auto" w:fill="FFFFFF"/>
        </w:rPr>
        <w:t>sağlamak iş güvenliği noktasındaki önceliğimiz.</w:t>
      </w:r>
      <w:r>
        <w:rPr>
          <w:rFonts w:cs="Segoe UI"/>
          <w:sz w:val="24"/>
          <w:szCs w:val="24"/>
          <w:shd w:val="clear" w:color="auto" w:fill="FFFFFF"/>
        </w:rPr>
        <w:t xml:space="preserve"> Ç</w:t>
      </w:r>
      <w:r w:rsidRPr="00CD6D51">
        <w:rPr>
          <w:rFonts w:cs="Segoe UI"/>
          <w:sz w:val="24"/>
          <w:szCs w:val="24"/>
          <w:shd w:val="clear" w:color="auto" w:fill="FFFFFF"/>
        </w:rPr>
        <w:t>evre</w:t>
      </w:r>
      <w:r w:rsidR="007C052D">
        <w:rPr>
          <w:rFonts w:cs="Segoe UI"/>
          <w:sz w:val="24"/>
          <w:szCs w:val="24"/>
          <w:shd w:val="clear" w:color="auto" w:fill="FFFFFF"/>
        </w:rPr>
        <w:t xml:space="preserve"> </w:t>
      </w:r>
      <w:r w:rsidRPr="00CD6D51">
        <w:rPr>
          <w:rFonts w:cs="Segoe UI"/>
          <w:sz w:val="24"/>
          <w:szCs w:val="24"/>
          <w:shd w:val="clear" w:color="auto" w:fill="FFFFFF"/>
        </w:rPr>
        <w:t>konusunda da üzerimize düşeni yapıyor ve doğaya dost üretim yöntemlerine yöneliyoruz</w:t>
      </w:r>
      <w:r w:rsidR="00472D12">
        <w:rPr>
          <w:rFonts w:cs="Segoe UI"/>
          <w:sz w:val="24"/>
          <w:szCs w:val="24"/>
          <w:shd w:val="clear" w:color="auto" w:fill="FFFFFF"/>
        </w:rPr>
        <w:t>.</w:t>
      </w:r>
      <w:r w:rsidR="00472D12" w:rsidRPr="00472D12">
        <w:rPr>
          <w:rFonts w:cs="Segoe UI"/>
          <w:sz w:val="24"/>
          <w:szCs w:val="24"/>
          <w:shd w:val="clear" w:color="auto" w:fill="FFFFFF"/>
        </w:rPr>
        <w:t xml:space="preserve"> </w:t>
      </w:r>
      <w:r w:rsidR="00472D12">
        <w:rPr>
          <w:rFonts w:cs="Segoe UI"/>
          <w:sz w:val="24"/>
          <w:szCs w:val="24"/>
          <w:shd w:val="clear" w:color="auto" w:fill="FFFFFF"/>
        </w:rPr>
        <w:t>Aynı zamanda topluma dokunan sosyal sorumluluk proj</w:t>
      </w:r>
      <w:r w:rsidR="00F17B06">
        <w:rPr>
          <w:rFonts w:cs="Segoe UI"/>
          <w:sz w:val="24"/>
          <w:szCs w:val="24"/>
          <w:shd w:val="clear" w:color="auto" w:fill="FFFFFF"/>
        </w:rPr>
        <w:t>elerimizle de liderlik ediyoruz</w:t>
      </w:r>
      <w:r w:rsidR="00C57C34">
        <w:rPr>
          <w:rFonts w:cs="Segoe UI"/>
          <w:sz w:val="24"/>
          <w:szCs w:val="24"/>
          <w:shd w:val="clear" w:color="auto" w:fill="FFFFFF"/>
        </w:rPr>
        <w:t>.</w:t>
      </w:r>
      <w:r w:rsidRPr="00CD6D51">
        <w:rPr>
          <w:rFonts w:cs="Segoe UI"/>
          <w:sz w:val="24"/>
          <w:szCs w:val="24"/>
          <w:shd w:val="clear" w:color="auto" w:fill="FFFFFF"/>
        </w:rPr>
        <w:t>” dedi.</w:t>
      </w:r>
      <w:r w:rsidR="007C052D" w:rsidRPr="007C052D">
        <w:rPr>
          <w:rFonts w:cs="Segoe UI"/>
          <w:sz w:val="24"/>
          <w:szCs w:val="24"/>
          <w:shd w:val="clear" w:color="auto" w:fill="FFFFFF"/>
        </w:rPr>
        <w:t xml:space="preserve"> </w:t>
      </w:r>
    </w:p>
    <w:p w14:paraId="34217CAF" w14:textId="06124C05" w:rsidR="008F6445" w:rsidRDefault="008F6445" w:rsidP="004A0C41">
      <w:pPr>
        <w:jc w:val="both"/>
        <w:rPr>
          <w:rFonts w:cs="Segoe UI"/>
          <w:sz w:val="24"/>
          <w:szCs w:val="24"/>
          <w:shd w:val="clear" w:color="auto" w:fill="FFFFFF"/>
        </w:rPr>
      </w:pPr>
      <w:r w:rsidRPr="00CD6D51">
        <w:rPr>
          <w:rFonts w:cs="Segoe UI"/>
          <w:sz w:val="24"/>
          <w:szCs w:val="24"/>
          <w:shd w:val="clear" w:color="auto" w:fill="FFFFFF"/>
        </w:rPr>
        <w:t>Yeşim’in toplumsal cinsiyet eşitliği konusunda gerçekleştirdiği çalışmalarla</w:t>
      </w:r>
      <w:r w:rsidR="00472D12">
        <w:rPr>
          <w:rFonts w:cs="Segoe UI"/>
          <w:sz w:val="24"/>
          <w:szCs w:val="24"/>
          <w:shd w:val="clear" w:color="auto" w:fill="FFFFFF"/>
        </w:rPr>
        <w:t>,</w:t>
      </w:r>
      <w:r w:rsidRPr="00CD6D51">
        <w:rPr>
          <w:rFonts w:cs="Segoe UI"/>
          <w:sz w:val="24"/>
          <w:szCs w:val="24"/>
          <w:shd w:val="clear" w:color="auto" w:fill="FFFFFF"/>
        </w:rPr>
        <w:t xml:space="preserve"> Birleşmiş Milletler ve global markalar tarafından örnek gösterilen bir firma olduğunun altını çizen Gülşen, “Hep birlikte sürdürülebilir bir Yeşim yaratmaya adım adım ilerliyoruz” diyerek sözlerini tamamladı.</w:t>
      </w:r>
    </w:p>
    <w:p w14:paraId="1463D9C7" w14:textId="77777777" w:rsidR="004A0C41" w:rsidRDefault="004A0C41" w:rsidP="004A0C41">
      <w:pPr>
        <w:jc w:val="both"/>
        <w:rPr>
          <w:rFonts w:cs="Segoe UI"/>
          <w:b/>
          <w:sz w:val="24"/>
          <w:szCs w:val="24"/>
          <w:shd w:val="clear" w:color="auto" w:fill="FFFFFF"/>
        </w:rPr>
      </w:pPr>
    </w:p>
    <w:p w14:paraId="6CC968A5" w14:textId="77777777" w:rsidR="004A0C41" w:rsidRDefault="004A0C41" w:rsidP="004A0C41">
      <w:pPr>
        <w:jc w:val="both"/>
        <w:rPr>
          <w:rFonts w:cs="Segoe UI"/>
          <w:b/>
          <w:sz w:val="24"/>
          <w:szCs w:val="24"/>
          <w:shd w:val="clear" w:color="auto" w:fill="FFFFFF"/>
        </w:rPr>
      </w:pPr>
    </w:p>
    <w:p w14:paraId="644EC051" w14:textId="77777777" w:rsidR="0085444D" w:rsidRDefault="0085444D" w:rsidP="0085444D">
      <w:pPr>
        <w:jc w:val="both"/>
        <w:rPr>
          <w:rFonts w:cs="Segoe UI"/>
          <w:sz w:val="24"/>
          <w:szCs w:val="24"/>
          <w:shd w:val="clear" w:color="auto" w:fill="FFFFFF"/>
        </w:rPr>
      </w:pPr>
      <w:r w:rsidRPr="00CD6D51">
        <w:rPr>
          <w:rFonts w:cs="Segoe UI"/>
          <w:sz w:val="24"/>
          <w:szCs w:val="24"/>
          <w:shd w:val="clear" w:color="auto" w:fill="FFFFFF"/>
        </w:rPr>
        <w:lastRenderedPageBreak/>
        <w:t>Düzenlenen etkinlikte yarışma ve oyunların tamamının iş sağlığı ve güvenliği ile ilgili olduğunu dile getiren Yeşim Grup Sosyal Uygunluk Müdürü Ahmet Öztürk, hedeflerinin iş sağlığı ve güvenliği konusunda kurum kültürünü bir adım daha ileriye taşıyabilmek olduğunu kaydetti. Bu çalışmaların Yeşimliler tarafından takdir gördüğünü belirten Öztürk, geçtiğimiz yıla göre iş kazası sıklık oranında ciddi bir azalma yaşandığı</w:t>
      </w:r>
      <w:r>
        <w:rPr>
          <w:rFonts w:cs="Segoe UI"/>
          <w:sz w:val="24"/>
          <w:szCs w:val="24"/>
          <w:shd w:val="clear" w:color="auto" w:fill="FFFFFF"/>
        </w:rPr>
        <w:t>nın</w:t>
      </w:r>
      <w:r w:rsidRPr="00CD6D51">
        <w:rPr>
          <w:rFonts w:cs="Segoe UI"/>
          <w:sz w:val="24"/>
          <w:szCs w:val="24"/>
          <w:shd w:val="clear" w:color="auto" w:fill="FFFFFF"/>
        </w:rPr>
        <w:t xml:space="preserve"> bilgisini verdi. </w:t>
      </w:r>
    </w:p>
    <w:p w14:paraId="71962BC3" w14:textId="02C6D40C" w:rsidR="00FF34F1" w:rsidRPr="00A93524" w:rsidRDefault="00FF34F1" w:rsidP="004A0C41">
      <w:pPr>
        <w:jc w:val="both"/>
        <w:rPr>
          <w:rFonts w:cs="Tahoma"/>
          <w:b/>
          <w:sz w:val="24"/>
          <w:szCs w:val="24"/>
        </w:rPr>
      </w:pPr>
      <w:r>
        <w:rPr>
          <w:rFonts w:cs="Segoe UI"/>
          <w:b/>
          <w:sz w:val="24"/>
          <w:szCs w:val="24"/>
          <w:shd w:val="clear" w:color="auto" w:fill="FFFFFF"/>
        </w:rPr>
        <w:t>Risk avcıları ödüllendirildi</w:t>
      </w:r>
    </w:p>
    <w:p w14:paraId="2919DF16" w14:textId="39DEE67D" w:rsidR="00FF34F1" w:rsidRDefault="00FF34F1" w:rsidP="004A0C41">
      <w:pPr>
        <w:jc w:val="both"/>
        <w:rPr>
          <w:rFonts w:cs="Tahoma"/>
          <w:sz w:val="24"/>
          <w:szCs w:val="24"/>
        </w:rPr>
      </w:pPr>
      <w:r w:rsidRPr="00CD6D51">
        <w:rPr>
          <w:rFonts w:cs="Tahoma"/>
          <w:sz w:val="24"/>
          <w:szCs w:val="24"/>
        </w:rPr>
        <w:t>Etkinlikte, Yeşim’de gelenekselleşen İSG Risk Avcısı Yarışması</w:t>
      </w:r>
      <w:r>
        <w:rPr>
          <w:rFonts w:cs="Tahoma"/>
          <w:sz w:val="24"/>
          <w:szCs w:val="24"/>
        </w:rPr>
        <w:t>’</w:t>
      </w:r>
      <w:r w:rsidRPr="00CD6D51">
        <w:rPr>
          <w:rFonts w:cs="Tahoma"/>
          <w:sz w:val="24"/>
          <w:szCs w:val="24"/>
        </w:rPr>
        <w:t xml:space="preserve">nın kazananları </w:t>
      </w:r>
      <w:r w:rsidR="008168DE">
        <w:rPr>
          <w:rFonts w:cs="Tahoma"/>
          <w:sz w:val="24"/>
          <w:szCs w:val="24"/>
        </w:rPr>
        <w:t xml:space="preserve">da </w:t>
      </w:r>
      <w:r w:rsidRPr="00CD6D51">
        <w:rPr>
          <w:rFonts w:cs="Tahoma"/>
          <w:sz w:val="24"/>
          <w:szCs w:val="24"/>
        </w:rPr>
        <w:t xml:space="preserve">ödüllerini aldı. </w:t>
      </w:r>
      <w:r>
        <w:rPr>
          <w:rFonts w:cs="Tahoma"/>
          <w:sz w:val="24"/>
          <w:szCs w:val="24"/>
        </w:rPr>
        <w:t>Yarışmada, “En Fazla Risk Bildirimi Yapanlar” ve “En İyi Risk Bildirimi Yapanlar” kategorilerinin kazananları ödüllendirildi.</w:t>
      </w:r>
    </w:p>
    <w:p w14:paraId="6ACEAEDC" w14:textId="3252F215" w:rsidR="000C718F" w:rsidRDefault="000C718F" w:rsidP="004A0C41">
      <w:pPr>
        <w:jc w:val="both"/>
        <w:rPr>
          <w:rFonts w:cs="Tahoma"/>
          <w:sz w:val="24"/>
          <w:szCs w:val="24"/>
        </w:rPr>
      </w:pPr>
      <w:r>
        <w:rPr>
          <w:rFonts w:cs="Tahoma"/>
          <w:sz w:val="24"/>
          <w:szCs w:val="24"/>
        </w:rPr>
        <w:t>Gün boyu neşeli etkinliklerle</w:t>
      </w:r>
      <w:r w:rsidR="00F17B06">
        <w:rPr>
          <w:rFonts w:cs="Tahoma"/>
          <w:sz w:val="24"/>
          <w:szCs w:val="24"/>
        </w:rPr>
        <w:t xml:space="preserve"> ve DJ</w:t>
      </w:r>
      <w:r w:rsidR="00F16185">
        <w:rPr>
          <w:rFonts w:cs="Tahoma"/>
          <w:sz w:val="24"/>
          <w:szCs w:val="24"/>
        </w:rPr>
        <w:t xml:space="preserve"> eşliğinde </w:t>
      </w:r>
      <w:r w:rsidR="00A20726">
        <w:rPr>
          <w:rFonts w:cs="Tahoma"/>
          <w:sz w:val="24"/>
          <w:szCs w:val="24"/>
        </w:rPr>
        <w:t>çalınan parçalarla</w:t>
      </w:r>
      <w:r w:rsidR="00F16185">
        <w:rPr>
          <w:rFonts w:cs="Tahoma"/>
          <w:sz w:val="24"/>
          <w:szCs w:val="24"/>
        </w:rPr>
        <w:t xml:space="preserve"> </w:t>
      </w:r>
      <w:r>
        <w:rPr>
          <w:rFonts w:cs="Tahoma"/>
          <w:sz w:val="24"/>
          <w:szCs w:val="24"/>
        </w:rPr>
        <w:t xml:space="preserve">devam eden şenlikte çalışanlar öğle yemeklerini de bahçede </w:t>
      </w:r>
      <w:r w:rsidR="00F16185">
        <w:rPr>
          <w:rFonts w:cs="Tahoma"/>
          <w:sz w:val="24"/>
          <w:szCs w:val="24"/>
        </w:rPr>
        <w:t xml:space="preserve">kendileri için </w:t>
      </w:r>
      <w:r>
        <w:rPr>
          <w:rFonts w:cs="Tahoma"/>
          <w:sz w:val="24"/>
          <w:szCs w:val="24"/>
        </w:rPr>
        <w:t>hazırlanan minderlerin üstünde farklı bir ortamda yeme fırsatı buldular.</w:t>
      </w:r>
    </w:p>
    <w:p w14:paraId="7AFCB12E" w14:textId="77777777" w:rsidR="004A0C41" w:rsidRDefault="004A0C41" w:rsidP="004A0C41">
      <w:pPr>
        <w:jc w:val="both"/>
        <w:rPr>
          <w:rFonts w:cs="Tahoma"/>
          <w:b/>
          <w:sz w:val="24"/>
          <w:szCs w:val="24"/>
        </w:rPr>
      </w:pPr>
    </w:p>
    <w:p w14:paraId="11C9019B" w14:textId="77777777" w:rsidR="004A0C41" w:rsidRDefault="004A0C41" w:rsidP="004A0C41">
      <w:pPr>
        <w:jc w:val="both"/>
        <w:rPr>
          <w:rFonts w:cs="Tahoma"/>
          <w:b/>
          <w:sz w:val="24"/>
          <w:szCs w:val="24"/>
        </w:rPr>
      </w:pPr>
    </w:p>
    <w:p w14:paraId="67EC3314" w14:textId="77777777" w:rsidR="004A0C41" w:rsidRDefault="004A0C41" w:rsidP="004A0C41">
      <w:pPr>
        <w:jc w:val="both"/>
        <w:rPr>
          <w:rFonts w:cs="Tahoma"/>
          <w:b/>
          <w:sz w:val="24"/>
          <w:szCs w:val="24"/>
        </w:rPr>
      </w:pPr>
    </w:p>
    <w:p w14:paraId="52ECC8EB" w14:textId="77777777" w:rsidR="004A0C41" w:rsidRDefault="004A0C41" w:rsidP="004A0C41">
      <w:pPr>
        <w:jc w:val="both"/>
        <w:rPr>
          <w:rFonts w:cs="Tahoma"/>
          <w:b/>
          <w:sz w:val="24"/>
          <w:szCs w:val="24"/>
        </w:rPr>
      </w:pPr>
    </w:p>
    <w:p w14:paraId="411DE43D" w14:textId="77777777" w:rsidR="004A0C41" w:rsidRDefault="004A0C41" w:rsidP="004A0C41">
      <w:pPr>
        <w:jc w:val="both"/>
        <w:rPr>
          <w:rFonts w:cs="Tahoma"/>
          <w:b/>
          <w:sz w:val="24"/>
          <w:szCs w:val="24"/>
        </w:rPr>
      </w:pPr>
    </w:p>
    <w:p w14:paraId="0322A055" w14:textId="77777777" w:rsidR="004A0C41" w:rsidRDefault="004A0C41" w:rsidP="004A0C41">
      <w:pPr>
        <w:jc w:val="both"/>
        <w:rPr>
          <w:rFonts w:cs="Tahoma"/>
          <w:b/>
          <w:sz w:val="24"/>
          <w:szCs w:val="24"/>
        </w:rPr>
      </w:pPr>
    </w:p>
    <w:p w14:paraId="577450EF" w14:textId="7E70B404" w:rsidR="009C7460" w:rsidRPr="009C7460" w:rsidRDefault="009C7460" w:rsidP="004A0C41">
      <w:pPr>
        <w:jc w:val="both"/>
        <w:rPr>
          <w:sz w:val="24"/>
          <w:szCs w:val="24"/>
        </w:rPr>
      </w:pPr>
    </w:p>
    <w:sectPr w:rsidR="009C7460" w:rsidRPr="009C746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629AF" w14:textId="77777777" w:rsidR="00417430" w:rsidRDefault="00417430" w:rsidP="009C7460">
      <w:pPr>
        <w:spacing w:after="0" w:line="240" w:lineRule="auto"/>
      </w:pPr>
      <w:r>
        <w:separator/>
      </w:r>
    </w:p>
  </w:endnote>
  <w:endnote w:type="continuationSeparator" w:id="0">
    <w:p w14:paraId="0502BC7F" w14:textId="77777777" w:rsidR="00417430" w:rsidRDefault="00417430" w:rsidP="009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31E61" w14:textId="70EC2865" w:rsidR="009C7460" w:rsidRDefault="009C7460" w:rsidP="009C7460">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inline distT="0" distB="0" distL="0" distR="0" wp14:anchorId="7DB63EF9" wp14:editId="77017984">
          <wp:extent cx="1475105" cy="416560"/>
          <wp:effectExtent l="0" t="0" r="0" b="0"/>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inline>
      </w:drawing>
    </w:r>
  </w:p>
  <w:p w14:paraId="7888E7AA" w14:textId="29B6F259" w:rsidR="009C7460" w:rsidRPr="009C7460" w:rsidRDefault="009C7460" w:rsidP="009C7460">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w:t>
    </w:r>
    <w:r w:rsidR="00C82729">
      <w:rPr>
        <w:rFonts w:eastAsiaTheme="majorEastAsia" w:cstheme="majorBidi"/>
        <w:color w:val="4472C4" w:themeColor="accent1"/>
        <w:sz w:val="20"/>
        <w:szCs w:val="20"/>
      </w:rPr>
      <w:t xml:space="preserve"> 0</w:t>
    </w:r>
    <w:r w:rsidRPr="009C7460">
      <w:rPr>
        <w:rFonts w:eastAsiaTheme="majorEastAsia" w:cstheme="majorBidi"/>
        <w:color w:val="4472C4" w:themeColor="accent1"/>
        <w:sz w:val="20"/>
        <w:szCs w:val="20"/>
      </w:rPr>
      <w:t>0</w:t>
    </w:r>
  </w:p>
  <w:p w14:paraId="4E982183" w14:textId="0729FD6E" w:rsidR="009C7460" w:rsidRPr="009C7460" w:rsidRDefault="009C7460" w:rsidP="009C7460">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055EA" w14:textId="77777777" w:rsidR="00417430" w:rsidRDefault="00417430" w:rsidP="009C7460">
      <w:pPr>
        <w:spacing w:after="0" w:line="240" w:lineRule="auto"/>
      </w:pPr>
      <w:r>
        <w:separator/>
      </w:r>
    </w:p>
  </w:footnote>
  <w:footnote w:type="continuationSeparator" w:id="0">
    <w:p w14:paraId="022DCBD3" w14:textId="77777777" w:rsidR="00417430" w:rsidRDefault="00417430" w:rsidP="009C7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D8DA2" w14:textId="683956E3" w:rsidR="009C7460" w:rsidRDefault="009C7460" w:rsidP="008F6445">
    <w:pPr>
      <w:pStyle w:val="Header"/>
      <w:jc w:val="center"/>
    </w:pPr>
    <w:r>
      <w:rPr>
        <w:noProof/>
        <w:lang w:eastAsia="tr-TR"/>
      </w:rPr>
      <w:drawing>
        <wp:inline distT="0" distB="0" distL="0" distR="0" wp14:anchorId="152F082A" wp14:editId="16FCFBEF">
          <wp:extent cx="1106170" cy="94678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6170" cy="946785"/>
                  </a:xfrm>
                  <a:prstGeom prst="rect">
                    <a:avLst/>
                  </a:prstGeom>
                </pic:spPr>
              </pic:pic>
            </a:graphicData>
          </a:graphic>
        </wp:inline>
      </w:drawing>
    </w:r>
  </w:p>
  <w:p w14:paraId="7239419D" w14:textId="309BE8A9" w:rsidR="009C7460" w:rsidRDefault="009C7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14323"/>
    <w:multiLevelType w:val="hybridMultilevel"/>
    <w:tmpl w:val="79927110"/>
    <w:lvl w:ilvl="0" w:tplc="64BE4E70">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0"/>
    <w:rsid w:val="00056380"/>
    <w:rsid w:val="000C718F"/>
    <w:rsid w:val="001E2DA4"/>
    <w:rsid w:val="002715E3"/>
    <w:rsid w:val="002E4492"/>
    <w:rsid w:val="00417430"/>
    <w:rsid w:val="00461152"/>
    <w:rsid w:val="00472D12"/>
    <w:rsid w:val="004A0C41"/>
    <w:rsid w:val="00635BF1"/>
    <w:rsid w:val="007B3AF9"/>
    <w:rsid w:val="007C052D"/>
    <w:rsid w:val="008168DE"/>
    <w:rsid w:val="0085444D"/>
    <w:rsid w:val="008679DB"/>
    <w:rsid w:val="008E2F38"/>
    <w:rsid w:val="008F6445"/>
    <w:rsid w:val="00940039"/>
    <w:rsid w:val="00986334"/>
    <w:rsid w:val="009C7460"/>
    <w:rsid w:val="00A20726"/>
    <w:rsid w:val="00A35ECD"/>
    <w:rsid w:val="00A436CE"/>
    <w:rsid w:val="00A63C11"/>
    <w:rsid w:val="00A93524"/>
    <w:rsid w:val="00AD2473"/>
    <w:rsid w:val="00AE4D32"/>
    <w:rsid w:val="00B67FFD"/>
    <w:rsid w:val="00C40068"/>
    <w:rsid w:val="00C57C34"/>
    <w:rsid w:val="00C60C13"/>
    <w:rsid w:val="00C82729"/>
    <w:rsid w:val="00CA3F8C"/>
    <w:rsid w:val="00CA4915"/>
    <w:rsid w:val="00CD5028"/>
    <w:rsid w:val="00D20278"/>
    <w:rsid w:val="00D5609F"/>
    <w:rsid w:val="00D7582B"/>
    <w:rsid w:val="00DC7744"/>
    <w:rsid w:val="00E4284E"/>
    <w:rsid w:val="00F16185"/>
    <w:rsid w:val="00F17B06"/>
    <w:rsid w:val="00F4632F"/>
    <w:rsid w:val="00FF31B8"/>
    <w:rsid w:val="00FF34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F880D"/>
  <w15:chartTrackingRefBased/>
  <w15:docId w15:val="{E45E6D7F-FCF3-443B-BB0B-E2AEA2C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460"/>
  </w:style>
  <w:style w:type="paragraph" w:styleId="Footer">
    <w:name w:val="footer"/>
    <w:basedOn w:val="Normal"/>
    <w:link w:val="FooterChar"/>
    <w:uiPriority w:val="99"/>
    <w:unhideWhenUsed/>
    <w:rsid w:val="009C74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7460"/>
  </w:style>
  <w:style w:type="paragraph" w:styleId="ListParagraph">
    <w:name w:val="List Paragraph"/>
    <w:basedOn w:val="Normal"/>
    <w:uiPriority w:val="34"/>
    <w:qFormat/>
    <w:rsid w:val="008F6445"/>
    <w:pPr>
      <w:ind w:left="720"/>
      <w:contextualSpacing/>
    </w:pPr>
  </w:style>
  <w:style w:type="character" w:styleId="CommentReference">
    <w:name w:val="annotation reference"/>
    <w:basedOn w:val="DefaultParagraphFont"/>
    <w:uiPriority w:val="99"/>
    <w:semiHidden/>
    <w:unhideWhenUsed/>
    <w:rsid w:val="00CD5028"/>
    <w:rPr>
      <w:sz w:val="16"/>
      <w:szCs w:val="16"/>
    </w:rPr>
  </w:style>
  <w:style w:type="paragraph" w:styleId="CommentText">
    <w:name w:val="annotation text"/>
    <w:basedOn w:val="Normal"/>
    <w:link w:val="CommentTextChar"/>
    <w:uiPriority w:val="99"/>
    <w:semiHidden/>
    <w:unhideWhenUsed/>
    <w:rsid w:val="00CD5028"/>
    <w:pPr>
      <w:spacing w:line="240" w:lineRule="auto"/>
    </w:pPr>
    <w:rPr>
      <w:sz w:val="20"/>
      <w:szCs w:val="20"/>
    </w:rPr>
  </w:style>
  <w:style w:type="character" w:customStyle="1" w:styleId="CommentTextChar">
    <w:name w:val="Comment Text Char"/>
    <w:basedOn w:val="DefaultParagraphFont"/>
    <w:link w:val="CommentText"/>
    <w:uiPriority w:val="99"/>
    <w:semiHidden/>
    <w:rsid w:val="00CD5028"/>
    <w:rPr>
      <w:sz w:val="20"/>
      <w:szCs w:val="20"/>
    </w:rPr>
  </w:style>
  <w:style w:type="paragraph" w:styleId="CommentSubject">
    <w:name w:val="annotation subject"/>
    <w:basedOn w:val="CommentText"/>
    <w:next w:val="CommentText"/>
    <w:link w:val="CommentSubjectChar"/>
    <w:uiPriority w:val="99"/>
    <w:semiHidden/>
    <w:unhideWhenUsed/>
    <w:rsid w:val="00CD5028"/>
    <w:rPr>
      <w:b/>
      <w:bCs/>
    </w:rPr>
  </w:style>
  <w:style w:type="character" w:customStyle="1" w:styleId="CommentSubjectChar">
    <w:name w:val="Comment Subject Char"/>
    <w:basedOn w:val="CommentTextChar"/>
    <w:link w:val="CommentSubject"/>
    <w:uiPriority w:val="99"/>
    <w:semiHidden/>
    <w:rsid w:val="00CD5028"/>
    <w:rPr>
      <w:b/>
      <w:bCs/>
      <w:sz w:val="20"/>
      <w:szCs w:val="20"/>
    </w:rPr>
  </w:style>
  <w:style w:type="paragraph" w:styleId="BalloonText">
    <w:name w:val="Balloon Text"/>
    <w:basedOn w:val="Normal"/>
    <w:link w:val="BalloonTextChar"/>
    <w:uiPriority w:val="99"/>
    <w:semiHidden/>
    <w:unhideWhenUsed/>
    <w:rsid w:val="00CA3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F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39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507</Words>
  <Characters>2894</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Iskeceli(YESIM-2427)</dc:creator>
  <cp:keywords/>
  <dc:description/>
  <cp:lastModifiedBy>Kurumsal iletisim(YESIM-2423)</cp:lastModifiedBy>
  <cp:revision>18</cp:revision>
  <dcterms:created xsi:type="dcterms:W3CDTF">2023-09-28T08:35:00Z</dcterms:created>
  <dcterms:modified xsi:type="dcterms:W3CDTF">2023-10-04T06:56:00Z</dcterms:modified>
</cp:coreProperties>
</file>